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312" w:afterLines="100"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年度滁州学院“先进团支部”申报表</w:t>
      </w:r>
    </w:p>
    <w:tbl>
      <w:tblPr>
        <w:tblStyle w:val="3"/>
        <w:tblW w:w="9338" w:type="dxa"/>
        <w:jc w:val="center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91"/>
        <w:gridCol w:w="232"/>
        <w:gridCol w:w="261"/>
        <w:gridCol w:w="1657"/>
        <w:gridCol w:w="948"/>
        <w:gridCol w:w="397"/>
        <w:gridCol w:w="230"/>
        <w:gridCol w:w="268"/>
        <w:gridCol w:w="357"/>
        <w:gridCol w:w="702"/>
        <w:gridCol w:w="162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7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团支部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  称</w:t>
            </w:r>
          </w:p>
        </w:tc>
        <w:tc>
          <w:tcPr>
            <w:tcW w:w="8067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  <w:lang w:eastAsia="zh-CN"/>
              </w:rPr>
              <w:t>示例：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  <w:lang w:val="en-US" w:eastAsia="zh-CN"/>
              </w:rPr>
              <w:t>**学院**年级**团支部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648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基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况</w:t>
            </w:r>
          </w:p>
        </w:tc>
        <w:tc>
          <w:tcPr>
            <w:tcW w:w="62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团员数</w:t>
            </w: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年发展团员数</w:t>
            </w: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年“推优”入党数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41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应上缴团费数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实际上缴团费数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6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换届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获得奖励情 况</w:t>
            </w:r>
          </w:p>
        </w:tc>
        <w:tc>
          <w:tcPr>
            <w:tcW w:w="5201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  <w:jc w:val="center"/>
        </w:trPr>
        <w:tc>
          <w:tcPr>
            <w:tcW w:w="6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度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开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展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活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动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情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7806" w:type="dxa"/>
            <w:gridSpan w:val="9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300字以内（可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另附材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>料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3" w:hRule="atLeast"/>
          <w:jc w:val="center"/>
        </w:trPr>
        <w:tc>
          <w:tcPr>
            <w:tcW w:w="103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院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团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委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34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（签  章）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院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组织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39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（签  章）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年  月  日</w:t>
            </w:r>
          </w:p>
        </w:tc>
      </w:tr>
    </w:tbl>
    <w:p/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2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吴豹</cp:lastModifiedBy>
  <dcterms:modified xsi:type="dcterms:W3CDTF">2019-03-18T09:22:51Z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